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82" w:rsidRPr="00C134E5" w:rsidRDefault="003D1E82" w:rsidP="003D1E82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bCs/>
          <w:sz w:val="24"/>
          <w:szCs w:val="24"/>
        </w:rPr>
        <w:t>Amaç, Kapsam ve Dayanak</w:t>
      </w:r>
    </w:p>
    <w:p w:rsidR="0029069E" w:rsidRPr="00AC2A3A" w:rsidRDefault="003D1E82" w:rsidP="002906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bCs/>
          <w:sz w:val="24"/>
          <w:szCs w:val="24"/>
        </w:rPr>
        <w:t>MADDE 1 –</w:t>
      </w:r>
      <w:r w:rsidRPr="00C134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34E5">
        <w:rPr>
          <w:rFonts w:ascii="Times New Roman" w:hAnsi="Times New Roman" w:cs="Times New Roman"/>
          <w:sz w:val="24"/>
          <w:szCs w:val="24"/>
        </w:rPr>
        <w:t xml:space="preserve">Bu Talimat, Spor Hizmetleri Genel Müdürlüğü tarafından Anadolu Yıldızlar Ligi </w:t>
      </w:r>
      <w:r>
        <w:rPr>
          <w:rFonts w:ascii="Times New Roman" w:hAnsi="Times New Roman" w:cs="Times New Roman"/>
          <w:sz w:val="24"/>
          <w:szCs w:val="24"/>
        </w:rPr>
        <w:t>Rafting</w:t>
      </w:r>
      <w:r w:rsidRPr="00C134E5">
        <w:rPr>
          <w:rFonts w:ascii="Times New Roman" w:hAnsi="Times New Roman" w:cs="Times New Roman"/>
          <w:sz w:val="24"/>
          <w:szCs w:val="24"/>
        </w:rPr>
        <w:t xml:space="preserve"> branşında düzenlenecek faaliyete katılım koşullarının, oyun kurallarının ve yapılacak olan müsabakaların organizasyonuna ilişkin usul ve esasların belirlenmesi </w:t>
      </w:r>
      <w:r w:rsidRPr="00C803C9">
        <w:rPr>
          <w:rFonts w:ascii="Times New Roman" w:hAnsi="Times New Roman" w:cs="Times New Roman"/>
          <w:sz w:val="24"/>
          <w:szCs w:val="24"/>
        </w:rPr>
        <w:t xml:space="preserve">amacıyla, </w:t>
      </w:r>
      <w:r w:rsidR="0029069E" w:rsidRPr="00C803C9">
        <w:rPr>
          <w:rFonts w:ascii="Times New Roman" w:eastAsia="Times New Roman" w:hAnsi="Times New Roman" w:cs="Times New Roman"/>
        </w:rPr>
        <w:t xml:space="preserve">Gençlik ve Spor Bakanlığı Spor Hizmetleri Genel Müdürlüğü Görev, Yetki ve Sorumluluk Yönergesine </w:t>
      </w:r>
      <w:r w:rsidR="0029069E" w:rsidRPr="00C803C9">
        <w:rPr>
          <w:rFonts w:ascii="Times New Roman" w:hAnsi="Times New Roman" w:cs="Times New Roman"/>
          <w:sz w:val="24"/>
          <w:szCs w:val="24"/>
        </w:rPr>
        <w:t>dayanılarak hazırlanmıştır.</w:t>
      </w:r>
    </w:p>
    <w:p w:rsidR="003D1E82" w:rsidRPr="00C134E5" w:rsidRDefault="003D1E82" w:rsidP="003D1E82">
      <w:pPr>
        <w:widowControl w:val="0"/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1E82" w:rsidRPr="00C134E5" w:rsidRDefault="003D1E82" w:rsidP="003D1E82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Tanımlar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</w:t>
      </w:r>
      <w:r w:rsidRPr="00E643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Kısaltmalar</w:t>
      </w:r>
    </w:p>
    <w:p w:rsidR="003D1E82" w:rsidRPr="00C134E5" w:rsidRDefault="003D1E82" w:rsidP="003D1E82">
      <w:pPr>
        <w:pStyle w:val="AralkYok"/>
        <w:spacing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2 – </w:t>
      </w:r>
      <w:r w:rsidRPr="00C134E5">
        <w:rPr>
          <w:rFonts w:ascii="Times New Roman" w:hAnsi="Times New Roman" w:cs="Times New Roman"/>
          <w:sz w:val="24"/>
          <w:szCs w:val="24"/>
        </w:rPr>
        <w:t>(1) Bu Talimatta geçen;</w:t>
      </w:r>
    </w:p>
    <w:p w:rsidR="003D1E82" w:rsidRPr="00C134E5" w:rsidRDefault="003D1E82" w:rsidP="003D1E82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4E5">
        <w:rPr>
          <w:rFonts w:ascii="Times New Roman" w:hAnsi="Times New Roman" w:cs="Times New Roman"/>
          <w:sz w:val="24"/>
          <w:szCs w:val="24"/>
        </w:rPr>
        <w:t>a) ANALİG: Anadolu Yıldızlar Ligini,</w:t>
      </w:r>
    </w:p>
    <w:p w:rsidR="003D1E82" w:rsidRPr="00C134E5" w:rsidRDefault="003D1E82" w:rsidP="003D1E82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C134E5">
        <w:rPr>
          <w:rFonts w:ascii="Times New Roman" w:hAnsi="Times New Roman" w:cs="Times New Roman"/>
          <w:sz w:val="24"/>
          <w:szCs w:val="24"/>
        </w:rPr>
        <w:t>) ANALİG Portal: ANALİG ile ilgili duyurular, sonuçlar, yazılı ve görsel haberlerin yayımlandığı elektronik platformu,</w:t>
      </w:r>
    </w:p>
    <w:p w:rsidR="003D1E82" w:rsidRPr="00C134E5" w:rsidRDefault="003D1E82" w:rsidP="003D1E82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134E5">
        <w:rPr>
          <w:rFonts w:ascii="Times New Roman" w:hAnsi="Times New Roman" w:cs="Times New Roman"/>
          <w:sz w:val="24"/>
          <w:szCs w:val="24"/>
        </w:rPr>
        <w:t>) Antrenör: Gençlik ve Spor Bakanlığı ve ilgili spor federasyonlarından alınan antrenörlük belgesine sahip kişiyi,</w:t>
      </w:r>
    </w:p>
    <w:p w:rsidR="003D1E82" w:rsidRPr="00C134E5" w:rsidRDefault="003D1E82" w:rsidP="003D1E82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ç) Federasyon</w:t>
      </w:r>
      <w:r w:rsidRPr="00C134E5">
        <w:rPr>
          <w:rFonts w:ascii="Times New Roman" w:hAnsi="Times New Roman" w:cs="Times New Roman"/>
          <w:sz w:val="24"/>
          <w:szCs w:val="24"/>
        </w:rPr>
        <w:t xml:space="preserve">: Türkiye </w:t>
      </w:r>
      <w:r w:rsidR="00C057C9">
        <w:rPr>
          <w:rFonts w:ascii="Times New Roman" w:hAnsi="Times New Roman" w:cs="Times New Roman"/>
          <w:sz w:val="24"/>
          <w:szCs w:val="24"/>
        </w:rPr>
        <w:t>Kano</w:t>
      </w:r>
      <w:r w:rsidRPr="00C134E5">
        <w:rPr>
          <w:rFonts w:ascii="Times New Roman" w:hAnsi="Times New Roman" w:cs="Times New Roman"/>
          <w:sz w:val="24"/>
          <w:szCs w:val="24"/>
        </w:rPr>
        <w:t xml:space="preserve"> Federasyonunu,</w:t>
      </w:r>
    </w:p>
    <w:p w:rsidR="003D1E82" w:rsidRDefault="003D1E82" w:rsidP="003D1E82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134E5">
        <w:rPr>
          <w:rFonts w:ascii="Times New Roman" w:hAnsi="Times New Roman" w:cs="Times New Roman"/>
          <w:sz w:val="24"/>
          <w:szCs w:val="24"/>
        </w:rPr>
        <w:t>) Genel Müdürlük: Spor Hizmetleri Genel Müdürlüğünü,</w:t>
      </w:r>
    </w:p>
    <w:p w:rsidR="003D1E82" w:rsidRPr="00C134E5" w:rsidRDefault="003D1E82" w:rsidP="003D1E82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IRF:  Uluslararası Rafting Federasyonunu,</w:t>
      </w:r>
    </w:p>
    <w:p w:rsidR="003D1E82" w:rsidRPr="00C134E5" w:rsidRDefault="003D1E82" w:rsidP="003D1E82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C134E5">
        <w:rPr>
          <w:rFonts w:ascii="Times New Roman" w:hAnsi="Times New Roman" w:cs="Times New Roman"/>
          <w:sz w:val="24"/>
          <w:szCs w:val="24"/>
        </w:rPr>
        <w:t>) İl tertip komitesi: ANALİG faaliyetlerini yürütmek üzere oluşturulan tertip komitesini,</w:t>
      </w:r>
    </w:p>
    <w:p w:rsidR="003D1E82" w:rsidRPr="00C134E5" w:rsidRDefault="003D1E82" w:rsidP="003D1E82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C134E5">
        <w:rPr>
          <w:rFonts w:ascii="Times New Roman" w:hAnsi="Times New Roman" w:cs="Times New Roman"/>
          <w:sz w:val="24"/>
          <w:szCs w:val="24"/>
        </w:rPr>
        <w:t xml:space="preserve">) Lisans: Spor yapmaya ve yarışmalara katılmaya ilişkin verilen izin belgesini, </w:t>
      </w:r>
    </w:p>
    <w:p w:rsidR="003D1E82" w:rsidRPr="00C134E5" w:rsidRDefault="003D1E82" w:rsidP="003D1E82">
      <w:pPr>
        <w:pStyle w:val="AralkYok"/>
        <w:spacing w:line="40" w:lineRule="atLeast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134E5">
        <w:rPr>
          <w:rFonts w:ascii="Times New Roman" w:hAnsi="Times New Roman" w:cs="Times New Roman"/>
          <w:sz w:val="24"/>
          <w:szCs w:val="24"/>
        </w:rPr>
        <w:t>ifade eder.</w:t>
      </w:r>
    </w:p>
    <w:p w:rsidR="003D1E82" w:rsidRPr="00C134E5" w:rsidRDefault="003D1E82" w:rsidP="003D1E82">
      <w:pPr>
        <w:spacing w:after="0" w:line="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1E82" w:rsidRPr="00C134E5" w:rsidRDefault="003D1E82" w:rsidP="003D1E82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Yarışmalara İlişkin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Usul ve </w:t>
      </w: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Esaslar</w:t>
      </w:r>
    </w:p>
    <w:p w:rsidR="003D1E82" w:rsidRPr="00C134E5" w:rsidRDefault="003D1E82" w:rsidP="003D1E82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3-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 ANALİG Genel Uygulama Talimatına, Genel Müdürlükçe öngörülen hükümlere, uluslararası oyun kuralları ve yarışma talimatlarına uygun olarak yapılacaktır.</w:t>
      </w:r>
    </w:p>
    <w:p w:rsidR="003D1E82" w:rsidRPr="00C134E5" w:rsidRDefault="003D1E82" w:rsidP="003D1E82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Yarışmalara ait duyurular ve katılımcı listeleri Genel Müdürlükçe belirlenen ve ilan edilen takvim doğrultusunda spor bilgi sistemi ANALİG portalında yayımlanacaktır. </w:t>
      </w:r>
    </w:p>
    <w:p w:rsidR="003D1E82" w:rsidRPr="00C803C9" w:rsidRDefault="003D1E82" w:rsidP="003D1E82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3C9">
        <w:rPr>
          <w:rFonts w:ascii="Times New Roman" w:hAnsi="Times New Roman" w:cs="Times New Roman"/>
          <w:color w:val="000000" w:themeColor="text1"/>
          <w:sz w:val="24"/>
          <w:szCs w:val="24"/>
        </w:rPr>
        <w:t>(3) Yarışmalar, Genel Müdürlükçe ilan edilen yer ve tarihlerde İl Tertip Komiteleri tarafından gerçekleştirilecektir.</w:t>
      </w:r>
    </w:p>
    <w:p w:rsidR="003D1E82" w:rsidRPr="00C134E5" w:rsidRDefault="003D1E82" w:rsidP="003D1E82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C134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İl dışı çıkış oluru “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Spor Faaliyetleri Seyahat Yönergesi”ne göre düzenlenecektir.</w:t>
      </w:r>
    </w:p>
    <w:p w:rsidR="003D1E82" w:rsidRPr="00C134E5" w:rsidRDefault="003D1E82" w:rsidP="003D1E82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) Mali konularla ilgili hususlarda, ANALİG Genel Uygulama Talimatının 19’uncu maddesine göre işlem yapılır.</w:t>
      </w:r>
    </w:p>
    <w:p w:rsidR="003D1E82" w:rsidRDefault="003D1E82" w:rsidP="003D1E82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(6</w:t>
      </w:r>
      <w:r w:rsidR="008B2B8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) Kupa ve madalyalar</w:t>
      </w:r>
      <w:r w:rsidRPr="00C134E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ANALİG Genel Uygulama Talimatının 16’ncı maddesine göre verilecektir.</w:t>
      </w:r>
    </w:p>
    <w:p w:rsidR="003D1E82" w:rsidRPr="00C803C9" w:rsidRDefault="003D1E82" w:rsidP="003D1E82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C803C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(7) Disiplin işlemleri ve itiraz işlemleri ANALİG Genel Uygulama Talimatının 20 ve 21 inci maddelerine göre yapılır.</w:t>
      </w:r>
    </w:p>
    <w:p w:rsidR="003D1E82" w:rsidRPr="00C803C9" w:rsidRDefault="003D1E82" w:rsidP="003D1E82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(8) </w:t>
      </w:r>
      <w:r w:rsidRPr="00C803C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ANALİG Genel Uygulama Talimatında belirtilen </w:t>
      </w:r>
      <w:r w:rsidRPr="00C803C9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“Takım yarışmalarının yapılma usulü”</w:t>
      </w:r>
      <w:r w:rsidRPr="00C803C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10. maddesine göre gerçekleştirilecektir.</w:t>
      </w:r>
      <w:bookmarkStart w:id="0" w:name="_GoBack"/>
      <w:bookmarkEnd w:id="0"/>
    </w:p>
    <w:p w:rsidR="003D1E82" w:rsidRPr="00C134E5" w:rsidRDefault="003D1E82" w:rsidP="003D1E82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E82" w:rsidRPr="00C134E5" w:rsidRDefault="003D1E82" w:rsidP="003D1E82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sz w:val="24"/>
          <w:szCs w:val="24"/>
        </w:rPr>
        <w:t>Yarışma aşamalarının belirlenmesi</w:t>
      </w:r>
    </w:p>
    <w:p w:rsidR="003D1E82" w:rsidRPr="00C134E5" w:rsidRDefault="003D1E82" w:rsidP="003D1E82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4-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</w:t>
      </w:r>
    </w:p>
    <w:p w:rsidR="003D1E82" w:rsidRPr="00C134E5" w:rsidRDefault="003D1E82" w:rsidP="003D1E82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a) Türkiye Birinciliği şeklinde yapılacaktır.</w:t>
      </w:r>
    </w:p>
    <w:p w:rsidR="003D1E82" w:rsidRPr="00C134E5" w:rsidRDefault="003D1E82" w:rsidP="003D1E82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b) Kadın ve erkek il karmaları arasında ayrı ayrı yapılacaktır.</w:t>
      </w:r>
    </w:p>
    <w:p w:rsidR="003D1E82" w:rsidRPr="00C134E5" w:rsidRDefault="003D1E82" w:rsidP="003D1E82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E82" w:rsidRPr="001B6BBE" w:rsidRDefault="003D1E82" w:rsidP="003D1E8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Katılım Koşulları ve </w:t>
      </w:r>
      <w:r w:rsidRPr="001B6BBE">
        <w:rPr>
          <w:rFonts w:ascii="Times New Roman" w:hAnsi="Times New Roman" w:cs="Times New Roman"/>
          <w:b/>
          <w:sz w:val="24"/>
          <w:szCs w:val="24"/>
        </w:rPr>
        <w:t>Sporcu Sayıları</w:t>
      </w:r>
    </w:p>
    <w:p w:rsidR="003D1E82" w:rsidRPr="00C057C9" w:rsidRDefault="003D1E82" w:rsidP="00C057C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0E07">
        <w:rPr>
          <w:rFonts w:ascii="Times New Roman" w:hAnsi="Times New Roman" w:cs="Times New Roman"/>
          <w:b/>
          <w:sz w:val="24"/>
          <w:szCs w:val="24"/>
        </w:rPr>
        <w:t>MADDE 5 –</w:t>
      </w:r>
      <w:r w:rsidRPr="00660E07">
        <w:rPr>
          <w:rFonts w:ascii="Times New Roman" w:hAnsi="Times New Roman" w:cs="Times New Roman"/>
          <w:sz w:val="24"/>
          <w:szCs w:val="24"/>
        </w:rPr>
        <w:t xml:space="preserve"> (1) </w:t>
      </w:r>
      <w:r w:rsidRPr="00C057C9">
        <w:rPr>
          <w:rFonts w:ascii="Times New Roman" w:hAnsi="Times New Roman" w:cs="Times New Roman"/>
          <w:sz w:val="24"/>
          <w:szCs w:val="24"/>
        </w:rPr>
        <w:t xml:space="preserve">Türkiye birinciliği yarışmalarına katılacak kadın, erkek ve </w:t>
      </w:r>
      <w:r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karma</w:t>
      </w:r>
      <w:r w:rsidRPr="00C057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57C9">
        <w:rPr>
          <w:rFonts w:ascii="Times New Roman" w:hAnsi="Times New Roman" w:cs="Times New Roman"/>
          <w:sz w:val="24"/>
          <w:szCs w:val="24"/>
        </w:rPr>
        <w:t>takımları ayrı ayrı olmak üzere;</w:t>
      </w:r>
    </w:p>
    <w:p w:rsidR="003D1E82" w:rsidRPr="00C057C9" w:rsidRDefault="00C057C9" w:rsidP="00C057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7C9">
        <w:rPr>
          <w:rFonts w:ascii="Times New Roman" w:hAnsi="Times New Roman" w:cs="Times New Roman"/>
          <w:sz w:val="24"/>
          <w:szCs w:val="24"/>
        </w:rPr>
        <w:t xml:space="preserve">a) </w:t>
      </w:r>
      <w:r w:rsidR="003D1E82" w:rsidRPr="00C057C9">
        <w:rPr>
          <w:rFonts w:ascii="Times New Roman" w:hAnsi="Times New Roman" w:cs="Times New Roman"/>
          <w:sz w:val="24"/>
          <w:szCs w:val="24"/>
        </w:rPr>
        <w:t>Kadın - erkek takımları: 4 asil + 1 yedek sporcudan,</w:t>
      </w:r>
    </w:p>
    <w:p w:rsidR="003D1E82" w:rsidRPr="00C057C9" w:rsidRDefault="00C057C9" w:rsidP="00C057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7C9">
        <w:rPr>
          <w:rFonts w:ascii="Times New Roman" w:hAnsi="Times New Roman" w:cs="Times New Roman"/>
          <w:sz w:val="24"/>
          <w:szCs w:val="24"/>
        </w:rPr>
        <w:t xml:space="preserve">b) </w:t>
      </w:r>
      <w:r w:rsidR="003D1E82" w:rsidRPr="00C057C9">
        <w:rPr>
          <w:rFonts w:ascii="Times New Roman" w:hAnsi="Times New Roman" w:cs="Times New Roman"/>
          <w:sz w:val="24"/>
          <w:szCs w:val="24"/>
        </w:rPr>
        <w:t xml:space="preserve">Karma takımlar: 2 kadın ve 2 erkek (1 kadın +1 erkek yedek) sporcudan oluşturulacaktır. </w:t>
      </w:r>
    </w:p>
    <w:p w:rsidR="003D1E82" w:rsidRPr="00C057C9" w:rsidRDefault="00C057C9" w:rsidP="00C057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7C9">
        <w:rPr>
          <w:rFonts w:ascii="Times New Roman" w:hAnsi="Times New Roman" w:cs="Times New Roman"/>
          <w:sz w:val="24"/>
          <w:szCs w:val="24"/>
        </w:rPr>
        <w:t xml:space="preserve">c) </w:t>
      </w:r>
      <w:r w:rsidR="003D1E82" w:rsidRPr="00C057C9">
        <w:rPr>
          <w:rFonts w:ascii="Times New Roman" w:hAnsi="Times New Roman" w:cs="Times New Roman"/>
          <w:sz w:val="24"/>
          <w:szCs w:val="24"/>
        </w:rPr>
        <w:t xml:space="preserve">İllerden tüm kategorilerde ( kadın, erkek, karma) birden fazla takım oluşturulabilir. </w:t>
      </w:r>
    </w:p>
    <w:p w:rsidR="00BB3F7D" w:rsidRDefault="00BB3F7D" w:rsidP="00C057C9">
      <w:pPr>
        <w:tabs>
          <w:tab w:val="left" w:pos="426"/>
          <w:tab w:val="left" w:pos="3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7C9" w:rsidRPr="00C057C9" w:rsidRDefault="003D1E82" w:rsidP="00C057C9">
      <w:pPr>
        <w:tabs>
          <w:tab w:val="left" w:pos="426"/>
          <w:tab w:val="left" w:pos="3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C057C9">
        <w:rPr>
          <w:rFonts w:ascii="Times New Roman" w:hAnsi="Times New Roman" w:cs="Times New Roman"/>
          <w:sz w:val="24"/>
          <w:szCs w:val="24"/>
        </w:rPr>
        <w:t xml:space="preserve">(2) </w:t>
      </w:r>
      <w:r w:rsidR="00C057C9" w:rsidRPr="00C057C9">
        <w:rPr>
          <w:rFonts w:ascii="Times New Roman" w:hAnsi="Times New Roman" w:cs="Times New Roman"/>
          <w:sz w:val="24"/>
          <w:szCs w:val="24"/>
        </w:rPr>
        <w:t>Milli sporcular 2024 sezonu ANALİG il karmalarında yer alamazlar.</w:t>
      </w:r>
    </w:p>
    <w:p w:rsidR="003D1E82" w:rsidRPr="000217E4" w:rsidRDefault="003D1E82" w:rsidP="00C057C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1E82" w:rsidRPr="00C134E5" w:rsidRDefault="003D1E82" w:rsidP="003D1E8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E5">
        <w:rPr>
          <w:rFonts w:ascii="Times New Roman" w:hAnsi="Times New Roman" w:cs="Times New Roman"/>
          <w:b/>
          <w:sz w:val="24"/>
          <w:szCs w:val="24"/>
        </w:rPr>
        <w:t>Yaş Kategorileri ve Lisans Durumu</w:t>
      </w:r>
    </w:p>
    <w:p w:rsidR="003D1E82" w:rsidRDefault="003D1E82" w:rsidP="003D1E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6</w:t>
      </w:r>
      <w:r w:rsidRPr="00C134E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134E5">
        <w:rPr>
          <w:rFonts w:ascii="Times New Roman" w:hAnsi="Times New Roman" w:cs="Times New Roman"/>
          <w:sz w:val="24"/>
          <w:szCs w:val="24"/>
        </w:rPr>
        <w:t xml:space="preserve">(1) </w:t>
      </w:r>
      <w:r w:rsidRPr="00F84BD6">
        <w:rPr>
          <w:rFonts w:ascii="Times New Roman" w:hAnsi="Times New Roman" w:cs="Times New Roman"/>
          <w:sz w:val="24"/>
          <w:szCs w:val="24"/>
        </w:rPr>
        <w:t xml:space="preserve">ANALİG </w:t>
      </w:r>
      <w:r w:rsidRPr="00C803C9">
        <w:rPr>
          <w:rFonts w:ascii="Times New Roman" w:hAnsi="Times New Roman" w:cs="Times New Roman"/>
          <w:color w:val="000000" w:themeColor="text1"/>
          <w:sz w:val="24"/>
          <w:szCs w:val="24"/>
        </w:rPr>
        <w:t>müsabakalarına</w:t>
      </w:r>
      <w:r w:rsidR="00C057C9" w:rsidRPr="00C80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2008-2009-2010-2011</w:t>
      </w:r>
      <w:r w:rsidR="00C057C9" w:rsidRPr="00C803C9">
        <w:rPr>
          <w:color w:val="000000" w:themeColor="text1"/>
        </w:rPr>
        <w:t xml:space="preserve"> </w:t>
      </w:r>
      <w:r w:rsidRPr="00C80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doğumlu </w:t>
      </w:r>
      <w:r w:rsidRPr="00F84BD6">
        <w:rPr>
          <w:rFonts w:ascii="Times New Roman" w:hAnsi="Times New Roman" w:cs="Times New Roman"/>
          <w:sz w:val="24"/>
          <w:szCs w:val="24"/>
        </w:rPr>
        <w:t>sporcular katılabilecektir.</w:t>
      </w:r>
    </w:p>
    <w:p w:rsidR="003D1E82" w:rsidRPr="00C134E5" w:rsidRDefault="003D1E82" w:rsidP="003D1E8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4E5">
        <w:rPr>
          <w:rFonts w:ascii="Times New Roman" w:eastAsia="Times New Roman" w:hAnsi="Times New Roman" w:cs="Times New Roman"/>
          <w:sz w:val="24"/>
          <w:szCs w:val="24"/>
        </w:rPr>
        <w:t xml:space="preserve"> (2) Kulüp, ferdi veya okul lisansları ile müsabakalara katılım </w:t>
      </w:r>
      <w:r w:rsidRPr="00C1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sağlanacaktır.</w:t>
      </w:r>
    </w:p>
    <w:p w:rsidR="003D1E82" w:rsidRDefault="003D1E82" w:rsidP="003D1E82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82" w:rsidRDefault="003D1E82" w:rsidP="003D1E82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Teknik Açıklamalar ve</w:t>
      </w:r>
      <w:r w:rsidRPr="00660E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Kurallar </w:t>
      </w:r>
    </w:p>
    <w:p w:rsidR="00EF5CC6" w:rsidRPr="00C057C9" w:rsidRDefault="003D1E82" w:rsidP="00C057C9">
      <w:pPr>
        <w:spacing w:after="0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C05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7 - </w:t>
      </w:r>
      <w:r w:rsidRPr="00C057C9">
        <w:rPr>
          <w:rFonts w:ascii="Times New Roman" w:hAnsi="Times New Roman" w:cs="Times New Roman"/>
          <w:sz w:val="24"/>
          <w:szCs w:val="24"/>
        </w:rPr>
        <w:t>(1)</w:t>
      </w:r>
      <w:r w:rsidR="00C057C9" w:rsidRPr="00C057C9">
        <w:rPr>
          <w:rFonts w:ascii="Times New Roman" w:hAnsi="Times New Roman" w:cs="Times New Roman"/>
          <w:sz w:val="24"/>
          <w:szCs w:val="24"/>
        </w:rPr>
        <w:t xml:space="preserve"> </w:t>
      </w:r>
      <w:r w:rsidR="00954C46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Rafting yarışmalarına katılacak sporcuların yüzme bilmel</w:t>
      </w:r>
      <w:r w:rsidR="002334EC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eri zorunludur</w:t>
      </w:r>
      <w:r w:rsidR="00D177DE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bunu beyanla bildirmek zorundadır. Bu konudaki s</w:t>
      </w:r>
      <w:r w:rsidR="00954C46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orumluluk takımları</w:t>
      </w:r>
      <w:r w:rsidR="008E7363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nın çalıştırıcı ve idarecilerin</w:t>
      </w:r>
      <w:r w:rsidR="00954C46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E7363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aitt</w:t>
      </w:r>
      <w:r w:rsidR="00954C46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ir.</w:t>
      </w:r>
      <w:r w:rsidR="00042E41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177DE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Beyan Formu, Ek-1</w:t>
      </w:r>
      <w:r w:rsidR="00042E41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54C46" w:rsidRPr="00C057C9" w:rsidRDefault="00C057C9" w:rsidP="00C057C9">
      <w:pPr>
        <w:spacing w:after="0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C057C9">
        <w:rPr>
          <w:rFonts w:ascii="Times New Roman" w:hAnsi="Times New Roman" w:cs="Times New Roman"/>
          <w:sz w:val="24"/>
          <w:szCs w:val="24"/>
        </w:rPr>
        <w:t xml:space="preserve">(2) </w:t>
      </w:r>
      <w:r w:rsidR="00A90C66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Rafting </w:t>
      </w:r>
      <w:r w:rsidR="00954C46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 Dalı </w:t>
      </w:r>
      <w:r w:rsidR="00A82FFB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Talimatında</w:t>
      </w:r>
      <w:r w:rsidR="00954C46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açıklaması ya</w:t>
      </w:r>
      <w:r w:rsidR="00032F85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pılmayan hususlarda Uluslararası Rafting Federasyonu (I</w:t>
      </w:r>
      <w:r w:rsidR="002F11AB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RF) </w:t>
      </w:r>
      <w:r w:rsidR="00032F85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ve Türkiye Kano</w:t>
      </w:r>
      <w:r w:rsidR="00954C46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Federasyonu yarışma talimat</w:t>
      </w:r>
      <w:r w:rsidR="002F11AB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larında yer alan hükümler</w:t>
      </w:r>
      <w:r w:rsidR="00954C46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geçerlidir</w:t>
      </w:r>
      <w:r w:rsidR="00EA5517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4C46" w:rsidRPr="00C057C9" w:rsidRDefault="00C057C9" w:rsidP="00C057C9">
      <w:pPr>
        <w:spacing w:after="0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C057C9">
        <w:rPr>
          <w:rFonts w:ascii="Times New Roman" w:hAnsi="Times New Roman" w:cs="Times New Roman"/>
          <w:sz w:val="24"/>
          <w:szCs w:val="24"/>
        </w:rPr>
        <w:t xml:space="preserve">(3) </w:t>
      </w:r>
      <w:r w:rsidR="00954C46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Yarışmaların düzenleneceği parkur derecesi 0-2 aralığında olmalıdır.</w:t>
      </w:r>
    </w:p>
    <w:p w:rsidR="00CE45F9" w:rsidRPr="00C057C9" w:rsidRDefault="00C057C9" w:rsidP="00C057C9">
      <w:pPr>
        <w:spacing w:after="0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C057C9">
        <w:rPr>
          <w:rFonts w:ascii="Times New Roman" w:hAnsi="Times New Roman" w:cs="Times New Roman"/>
          <w:sz w:val="24"/>
          <w:szCs w:val="24"/>
        </w:rPr>
        <w:t xml:space="preserve">(4) </w:t>
      </w:r>
      <w:r w:rsidR="00032F85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Takımlar I</w:t>
      </w:r>
      <w:r w:rsidR="00CE45F9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RF standartlarına uygun Rafting malzemeleri ile yarışmak zorundadırlar</w:t>
      </w:r>
      <w:r w:rsidR="003663CC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Her botta mutlaka bir </w:t>
      </w:r>
      <w:r w:rsidR="00CE45F9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sporcuda Throwing </w:t>
      </w:r>
      <w:r w:rsidR="00032F85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Rope (Kurtarma ipi), Düdük ve </w:t>
      </w:r>
      <w:r w:rsidR="00CE45F9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Fl</w:t>
      </w:r>
      <w:r w:rsidR="00032F85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ipline (Çevirici-Yardımcı İp) </w:t>
      </w:r>
      <w:r w:rsidR="00CE45F9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bulundurulacaktır. Yarışamaya katılacak her botun, kendi kenar kurtarma ipi olması zorunludur. Yarışma Jürisi tarafından yapılacak olan değerlendirmeye göre takımlar yarışmalara alınacak</w:t>
      </w:r>
      <w:r w:rsidR="003663CC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lardır. Uygun malzemesi olmayan </w:t>
      </w:r>
      <w:r w:rsidR="00CE45F9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sporcu veya takım kesinlikle yarışmaya alınmayacaktır</w:t>
      </w:r>
      <w:r w:rsidR="00C0163F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1A2B" w:rsidRPr="00C057C9" w:rsidRDefault="00C057C9" w:rsidP="00C057C9">
      <w:pPr>
        <w:spacing w:after="0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C057C9">
        <w:rPr>
          <w:rFonts w:ascii="Times New Roman" w:hAnsi="Times New Roman" w:cs="Times New Roman"/>
          <w:sz w:val="24"/>
          <w:szCs w:val="24"/>
        </w:rPr>
        <w:t xml:space="preserve">(5) </w:t>
      </w:r>
      <w:r w:rsidR="00032F85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Yarışmalar </w:t>
      </w:r>
      <w:r w:rsidR="00032F85" w:rsidRPr="00C803C9">
        <w:rPr>
          <w:rFonts w:ascii="Times New Roman" w:hAnsi="Times New Roman" w:cs="Times New Roman"/>
          <w:color w:val="000000" w:themeColor="text1"/>
          <w:sz w:val="24"/>
          <w:szCs w:val="24"/>
        </w:rPr>
        <w:t>Sprint, h2h</w:t>
      </w:r>
      <w:r w:rsidR="00572BE1" w:rsidRPr="00C80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(kafa kafaya) </w:t>
      </w:r>
      <w:r w:rsidR="00021A2B" w:rsidRPr="00C80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Slalom </w:t>
      </w:r>
      <w:r w:rsidR="00021A2B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Nehir inişi </w:t>
      </w:r>
      <w:r w:rsidR="00032F85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yarışmalarından oluşacak olup, 4</w:t>
      </w:r>
      <w:r w:rsidR="00021A2B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disiplin sonucunda alınan puanlar Genel Klasmanı belirleyecektir. Ancak yarış organizasyon kurulu tarafından her hangi disiplin yarışmalarının yapılamaması halinde yapılan disiplin yarışlarına göre puanlama yapılır.</w:t>
      </w:r>
    </w:p>
    <w:p w:rsidR="00D94443" w:rsidRPr="00C057C9" w:rsidRDefault="00C057C9" w:rsidP="00C057C9">
      <w:pPr>
        <w:spacing w:after="0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C057C9">
        <w:rPr>
          <w:rFonts w:ascii="Times New Roman" w:hAnsi="Times New Roman" w:cs="Times New Roman"/>
          <w:sz w:val="24"/>
          <w:szCs w:val="24"/>
        </w:rPr>
        <w:t xml:space="preserve">(6) </w:t>
      </w:r>
      <w:r w:rsidR="00572BE1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A7265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arışma alanının hazırlanmasına ilişkin </w:t>
      </w:r>
      <w:r w:rsidR="00D94443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malzeme temini, akarsu güvenlik arama kurtarma, ve teknik personel g</w:t>
      </w:r>
      <w:r w:rsidR="00032F85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>örevlendirilmesi Türkiye Kano</w:t>
      </w:r>
      <w:r w:rsidR="00D94443" w:rsidRPr="00C05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Federasyonu tarafından yapılacak olup ücretleri de federasyon tarafından ödenecektir.</w:t>
      </w:r>
    </w:p>
    <w:p w:rsidR="002D5E1D" w:rsidRDefault="002D5E1D" w:rsidP="002D5E1D">
      <w:pPr>
        <w:spacing w:after="120"/>
        <w:jc w:val="both"/>
        <w:rPr>
          <w:color w:val="000000" w:themeColor="text1"/>
          <w:spacing w:val="-6"/>
        </w:rPr>
      </w:pPr>
    </w:p>
    <w:p w:rsidR="002D5E1D" w:rsidRDefault="002D5E1D" w:rsidP="002D5E1D">
      <w:pPr>
        <w:spacing w:after="120"/>
        <w:jc w:val="both"/>
        <w:rPr>
          <w:color w:val="000000" w:themeColor="text1"/>
          <w:spacing w:val="-6"/>
        </w:rPr>
      </w:pPr>
    </w:p>
    <w:p w:rsidR="002D5E1D" w:rsidRDefault="002D5E1D" w:rsidP="002D5E1D">
      <w:pPr>
        <w:spacing w:after="120"/>
        <w:jc w:val="both"/>
        <w:rPr>
          <w:color w:val="000000" w:themeColor="text1"/>
          <w:spacing w:val="-6"/>
        </w:rPr>
      </w:pPr>
    </w:p>
    <w:p w:rsidR="002D5E1D" w:rsidRDefault="002D5E1D" w:rsidP="002D5E1D">
      <w:pPr>
        <w:spacing w:after="120"/>
        <w:jc w:val="both"/>
        <w:rPr>
          <w:color w:val="000000" w:themeColor="text1"/>
          <w:spacing w:val="-6"/>
        </w:rPr>
      </w:pPr>
    </w:p>
    <w:p w:rsidR="002D5E1D" w:rsidRDefault="002D5E1D" w:rsidP="002D5E1D">
      <w:pPr>
        <w:spacing w:after="120"/>
        <w:jc w:val="both"/>
        <w:rPr>
          <w:color w:val="000000" w:themeColor="text1"/>
          <w:spacing w:val="-6"/>
        </w:rPr>
      </w:pPr>
    </w:p>
    <w:p w:rsidR="002D5E1D" w:rsidRDefault="002D5E1D" w:rsidP="002D5E1D">
      <w:pPr>
        <w:spacing w:after="120"/>
        <w:jc w:val="both"/>
        <w:rPr>
          <w:color w:val="000000" w:themeColor="text1"/>
          <w:spacing w:val="-6"/>
        </w:rPr>
      </w:pPr>
    </w:p>
    <w:p w:rsidR="002D5E1D" w:rsidRDefault="002D5E1D" w:rsidP="002D5E1D">
      <w:pPr>
        <w:spacing w:after="120"/>
        <w:jc w:val="both"/>
        <w:rPr>
          <w:color w:val="000000" w:themeColor="text1"/>
          <w:spacing w:val="-6"/>
        </w:rPr>
      </w:pPr>
    </w:p>
    <w:p w:rsidR="00413ED4" w:rsidRDefault="00413ED4" w:rsidP="002D5E1D">
      <w:pPr>
        <w:spacing w:after="120"/>
        <w:jc w:val="both"/>
        <w:rPr>
          <w:color w:val="000000" w:themeColor="text1"/>
          <w:spacing w:val="-6"/>
        </w:rPr>
      </w:pPr>
    </w:p>
    <w:p w:rsidR="00413ED4" w:rsidRDefault="00413ED4" w:rsidP="002D5E1D">
      <w:pPr>
        <w:spacing w:after="120"/>
        <w:jc w:val="both"/>
        <w:rPr>
          <w:color w:val="000000" w:themeColor="text1"/>
          <w:spacing w:val="-6"/>
        </w:rPr>
      </w:pPr>
    </w:p>
    <w:p w:rsidR="002D5E1D" w:rsidRDefault="002D5E1D" w:rsidP="002D5E1D">
      <w:pPr>
        <w:spacing w:after="120"/>
        <w:jc w:val="both"/>
        <w:rPr>
          <w:color w:val="000000" w:themeColor="text1"/>
          <w:spacing w:val="-6"/>
        </w:rPr>
      </w:pPr>
    </w:p>
    <w:p w:rsidR="002D5E1D" w:rsidRDefault="002D5E1D" w:rsidP="002D5E1D">
      <w:pPr>
        <w:spacing w:after="120"/>
        <w:jc w:val="both"/>
        <w:rPr>
          <w:color w:val="000000" w:themeColor="text1"/>
          <w:spacing w:val="-6"/>
        </w:rPr>
      </w:pPr>
    </w:p>
    <w:p w:rsidR="002D5E1D" w:rsidRPr="00C057C9" w:rsidRDefault="002D5E1D" w:rsidP="00C057C9">
      <w:pPr>
        <w:spacing w:after="120"/>
        <w:jc w:val="right"/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</w:pPr>
      <w:r w:rsidRPr="00C057C9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lastRenderedPageBreak/>
        <w:t>EK-1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39"/>
        <w:gridCol w:w="360"/>
        <w:gridCol w:w="2353"/>
        <w:gridCol w:w="540"/>
        <w:gridCol w:w="1260"/>
        <w:gridCol w:w="2887"/>
      </w:tblGrid>
      <w:tr w:rsidR="002D5E1D" w:rsidRPr="00C057C9" w:rsidTr="002D5E1D">
        <w:tc>
          <w:tcPr>
            <w:tcW w:w="9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1D" w:rsidRPr="00C057C9" w:rsidRDefault="002D5E1D" w:rsidP="00E223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C057C9">
              <w:rPr>
                <w:rFonts w:ascii="Times New Roman" w:hAnsi="Times New Roman" w:cs="Times New Roman"/>
                <w:b/>
                <w:sz w:val="32"/>
                <w:szCs w:val="20"/>
              </w:rPr>
              <w:t>VELİ İZİN BELGESİ ve BEYAN FORMU</w:t>
            </w:r>
          </w:p>
        </w:tc>
      </w:tr>
      <w:tr w:rsidR="002D5E1D" w:rsidRPr="00C057C9" w:rsidTr="002D5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1D" w:rsidRPr="00C057C9" w:rsidRDefault="002D5E1D" w:rsidP="0044708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7C9">
              <w:rPr>
                <w:rFonts w:ascii="Times New Roman" w:hAnsi="Times New Roman" w:cs="Times New Roman"/>
                <w:b/>
                <w:sz w:val="20"/>
                <w:szCs w:val="20"/>
              </w:rPr>
              <w:t>ORGANİZASYONUN</w:t>
            </w:r>
          </w:p>
        </w:tc>
      </w:tr>
      <w:tr w:rsidR="002D5E1D" w:rsidRPr="00C057C9" w:rsidTr="002D5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1D" w:rsidRPr="00C057C9" w:rsidRDefault="002D5E1D" w:rsidP="0044708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057C9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1D" w:rsidRPr="00C057C9" w:rsidRDefault="002D5E1D" w:rsidP="0044708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5E1D" w:rsidRPr="00C057C9" w:rsidTr="002D5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1D" w:rsidRPr="00C057C9" w:rsidRDefault="002D5E1D" w:rsidP="0044708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057C9">
              <w:rPr>
                <w:rFonts w:ascii="Times New Roman" w:hAnsi="Times New Roman" w:cs="Times New Roman"/>
                <w:sz w:val="20"/>
                <w:szCs w:val="20"/>
              </w:rPr>
              <w:t>Yeri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1D" w:rsidRPr="00C057C9" w:rsidRDefault="002D5E1D" w:rsidP="0044708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5E1D" w:rsidRPr="00C057C9" w:rsidTr="002D5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1D" w:rsidRPr="00C057C9" w:rsidRDefault="002D5E1D" w:rsidP="0044708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057C9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1D" w:rsidRPr="00C057C9" w:rsidRDefault="002D5E1D" w:rsidP="0044708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5E1D" w:rsidRPr="00C057C9" w:rsidTr="002D5E1D">
        <w:tc>
          <w:tcPr>
            <w:tcW w:w="9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1D" w:rsidRPr="00C057C9" w:rsidRDefault="002D5E1D" w:rsidP="0044708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7C9">
              <w:rPr>
                <w:rFonts w:ascii="Times New Roman" w:hAnsi="Times New Roman" w:cs="Times New Roman"/>
                <w:b/>
                <w:sz w:val="20"/>
                <w:szCs w:val="20"/>
              </w:rPr>
              <w:t>SPORCUNUN</w:t>
            </w:r>
          </w:p>
        </w:tc>
      </w:tr>
      <w:tr w:rsidR="002D5E1D" w:rsidRPr="00C057C9" w:rsidTr="002D5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1D" w:rsidRPr="00C057C9" w:rsidRDefault="002D5E1D" w:rsidP="0044708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057C9">
              <w:rPr>
                <w:rFonts w:ascii="Times New Roman" w:hAnsi="Times New Roman" w:cs="Times New Roman"/>
                <w:sz w:val="20"/>
                <w:szCs w:val="20"/>
              </w:rPr>
              <w:t>TC Kimlik No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1D" w:rsidRPr="00C057C9" w:rsidRDefault="002D5E1D" w:rsidP="0044708A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5E1D" w:rsidRPr="00C057C9" w:rsidTr="002D5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1D" w:rsidRPr="00C057C9" w:rsidRDefault="002D5E1D" w:rsidP="0044708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057C9">
              <w:rPr>
                <w:rFonts w:ascii="Times New Roman" w:hAnsi="Times New Roman" w:cs="Times New Roman"/>
                <w:sz w:val="20"/>
                <w:szCs w:val="20"/>
              </w:rPr>
              <w:t xml:space="preserve">Adı ve Soyadı        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1D" w:rsidRPr="00C057C9" w:rsidRDefault="002D5E1D" w:rsidP="0044708A">
            <w:pPr>
              <w:keepNext/>
              <w:keepLines/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5E1D" w:rsidRPr="00C057C9" w:rsidTr="002D5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1D" w:rsidRPr="00C057C9" w:rsidRDefault="002D5E1D" w:rsidP="0044708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057C9">
              <w:rPr>
                <w:rFonts w:ascii="Times New Roman" w:hAnsi="Times New Roman" w:cs="Times New Roman"/>
                <w:sz w:val="20"/>
                <w:szCs w:val="20"/>
              </w:rPr>
              <w:t>İrtibat Telefonu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1D" w:rsidRPr="00C057C9" w:rsidRDefault="002D5E1D" w:rsidP="0044708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5E1D" w:rsidRPr="00C057C9" w:rsidTr="002D5E1D">
        <w:tc>
          <w:tcPr>
            <w:tcW w:w="9488" w:type="dxa"/>
            <w:gridSpan w:val="7"/>
          </w:tcPr>
          <w:p w:rsidR="002D5E1D" w:rsidRPr="00C057C9" w:rsidRDefault="002D5E1D" w:rsidP="0044708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VELİSİNİN (VASİSİ)</w:t>
            </w:r>
            <w:r w:rsidRPr="00C057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C057C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</w:t>
            </w:r>
            <w:r w:rsidRPr="00C057C9">
              <w:rPr>
                <w:rStyle w:val="DipnotBavurusu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r w:rsidRPr="00C057C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2D5E1D" w:rsidRPr="00C057C9" w:rsidTr="002D5E1D">
        <w:tc>
          <w:tcPr>
            <w:tcW w:w="2088" w:type="dxa"/>
            <w:gridSpan w:val="2"/>
          </w:tcPr>
          <w:p w:rsidR="002D5E1D" w:rsidRPr="00C057C9" w:rsidRDefault="002D5E1D" w:rsidP="0044708A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7C9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2713" w:type="dxa"/>
            <w:gridSpan w:val="2"/>
          </w:tcPr>
          <w:p w:rsidR="002D5E1D" w:rsidRPr="00C057C9" w:rsidRDefault="002D5E1D" w:rsidP="0044708A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2D5E1D" w:rsidRPr="00C057C9" w:rsidRDefault="002D5E1D" w:rsidP="0044708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057C9">
              <w:rPr>
                <w:rFonts w:ascii="Times New Roman" w:hAnsi="Times New Roman" w:cs="Times New Roman"/>
                <w:sz w:val="20"/>
                <w:szCs w:val="20"/>
              </w:rPr>
              <w:t>TC Kimlik No</w:t>
            </w:r>
          </w:p>
        </w:tc>
        <w:tc>
          <w:tcPr>
            <w:tcW w:w="2887" w:type="dxa"/>
          </w:tcPr>
          <w:p w:rsidR="002D5E1D" w:rsidRPr="00C057C9" w:rsidRDefault="002D5E1D" w:rsidP="0044708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E1D" w:rsidRPr="00C057C9" w:rsidTr="002D5E1D">
        <w:tc>
          <w:tcPr>
            <w:tcW w:w="2088" w:type="dxa"/>
            <w:gridSpan w:val="2"/>
          </w:tcPr>
          <w:p w:rsidR="002D5E1D" w:rsidRPr="00C057C9" w:rsidRDefault="002D5E1D" w:rsidP="0044708A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7C9">
              <w:rPr>
                <w:rFonts w:ascii="Times New Roman" w:hAnsi="Times New Roman" w:cs="Times New Roman"/>
                <w:sz w:val="20"/>
                <w:szCs w:val="20"/>
              </w:rPr>
              <w:t>İrtibat Telefonu</w:t>
            </w:r>
          </w:p>
        </w:tc>
        <w:tc>
          <w:tcPr>
            <w:tcW w:w="2713" w:type="dxa"/>
            <w:gridSpan w:val="2"/>
          </w:tcPr>
          <w:p w:rsidR="002D5E1D" w:rsidRPr="00C057C9" w:rsidRDefault="002D5E1D" w:rsidP="0044708A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2D5E1D" w:rsidRPr="00C057C9" w:rsidRDefault="002D5E1D" w:rsidP="0044708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057C9">
              <w:rPr>
                <w:rFonts w:ascii="Times New Roman" w:hAnsi="Times New Roman" w:cs="Times New Roman"/>
                <w:sz w:val="20"/>
                <w:szCs w:val="20"/>
              </w:rPr>
              <w:t>Yakınlık Derecesi</w:t>
            </w:r>
          </w:p>
        </w:tc>
        <w:tc>
          <w:tcPr>
            <w:tcW w:w="2887" w:type="dxa"/>
          </w:tcPr>
          <w:p w:rsidR="002D5E1D" w:rsidRPr="00C057C9" w:rsidRDefault="002D5E1D" w:rsidP="0044708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E1D" w:rsidRPr="00C057C9" w:rsidTr="002D5E1D">
        <w:trPr>
          <w:trHeight w:val="3461"/>
        </w:trPr>
        <w:tc>
          <w:tcPr>
            <w:tcW w:w="9488" w:type="dxa"/>
            <w:gridSpan w:val="7"/>
          </w:tcPr>
          <w:p w:rsidR="002D5E1D" w:rsidRPr="00C057C9" w:rsidRDefault="002D5E1D" w:rsidP="0044708A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9">
              <w:rPr>
                <w:rFonts w:ascii="Times New Roman" w:hAnsi="Times New Roman" w:cs="Times New Roman"/>
                <w:sz w:val="18"/>
                <w:szCs w:val="18"/>
              </w:rPr>
              <w:t>Velisi (Vasisi)</w:t>
            </w:r>
            <w:r w:rsidRPr="00C057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C057C9">
              <w:rPr>
                <w:rFonts w:ascii="Times New Roman" w:hAnsi="Times New Roman" w:cs="Times New Roman"/>
                <w:sz w:val="18"/>
                <w:szCs w:val="18"/>
              </w:rPr>
              <w:t>olarak oğlumun/kızımın;</w:t>
            </w:r>
          </w:p>
          <w:p w:rsidR="002D5E1D" w:rsidRPr="00C057C9" w:rsidRDefault="002D5E1D" w:rsidP="002D5E1D">
            <w:pPr>
              <w:numPr>
                <w:ilvl w:val="0"/>
                <w:numId w:val="12"/>
              </w:numPr>
              <w:spacing w:before="40" w:after="4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9">
              <w:rPr>
                <w:rFonts w:ascii="Times New Roman" w:hAnsi="Times New Roman" w:cs="Times New Roman"/>
                <w:sz w:val="18"/>
                <w:szCs w:val="18"/>
              </w:rPr>
              <w:t>Velayetim altında bulunduğunu ve reşit olana kadar adına her türlü işlem yapma haklarının tarafıma ait olduğunu,</w:t>
            </w:r>
          </w:p>
          <w:p w:rsidR="002D5E1D" w:rsidRPr="00C057C9" w:rsidRDefault="002D5E1D" w:rsidP="002D5E1D">
            <w:pPr>
              <w:numPr>
                <w:ilvl w:val="0"/>
                <w:numId w:val="12"/>
              </w:numPr>
              <w:spacing w:before="40" w:after="4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9">
              <w:rPr>
                <w:rFonts w:ascii="Times New Roman" w:hAnsi="Times New Roman" w:cs="Times New Roman"/>
                <w:sz w:val="18"/>
                <w:szCs w:val="18"/>
              </w:rPr>
              <w:t>Katılacağı resmi müsabakalara ait yönerge ve talimatlarının bütün hükümleri hakkında bilgi sahibi olduğunu,</w:t>
            </w:r>
          </w:p>
          <w:p w:rsidR="00E2232B" w:rsidRPr="00C057C9" w:rsidRDefault="002D5E1D" w:rsidP="002D5E1D">
            <w:pPr>
              <w:numPr>
                <w:ilvl w:val="0"/>
                <w:numId w:val="12"/>
              </w:numPr>
              <w:spacing w:before="40" w:after="4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9">
              <w:rPr>
                <w:rFonts w:ascii="Times New Roman" w:hAnsi="Times New Roman" w:cs="Times New Roman"/>
                <w:sz w:val="18"/>
                <w:szCs w:val="18"/>
              </w:rPr>
              <w:t>Yönerge ve talimatların taraflara yüklediği vecibeleri eksiksiz yerine getireceğini,</w:t>
            </w:r>
          </w:p>
          <w:p w:rsidR="002D5E1D" w:rsidRPr="00C057C9" w:rsidRDefault="00E2232B" w:rsidP="002D5E1D">
            <w:pPr>
              <w:numPr>
                <w:ilvl w:val="0"/>
                <w:numId w:val="12"/>
              </w:numPr>
              <w:spacing w:before="40" w:after="4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9">
              <w:rPr>
                <w:rFonts w:ascii="Times New Roman" w:hAnsi="Times New Roman" w:cs="Times New Roman"/>
                <w:sz w:val="18"/>
                <w:szCs w:val="18"/>
              </w:rPr>
              <w:t>Rafting spor dalı için yeterli seviyede yüzme bildiğini,</w:t>
            </w:r>
            <w:r w:rsidR="002D5E1D" w:rsidRPr="00C057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D5E1D" w:rsidRPr="00C057C9" w:rsidRDefault="002D5E1D" w:rsidP="0044708A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9">
              <w:rPr>
                <w:rFonts w:ascii="Times New Roman" w:hAnsi="Times New Roman" w:cs="Times New Roman"/>
                <w:sz w:val="18"/>
                <w:szCs w:val="18"/>
              </w:rPr>
              <w:t>beyan ve taahhüt ettiği konusunda bilgim mevcuttur.</w:t>
            </w:r>
          </w:p>
          <w:p w:rsidR="002D5E1D" w:rsidRPr="00C057C9" w:rsidRDefault="002D5E1D" w:rsidP="0044708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9">
              <w:rPr>
                <w:rFonts w:ascii="Times New Roman" w:hAnsi="Times New Roman" w:cs="Times New Roman"/>
                <w:sz w:val="18"/>
                <w:szCs w:val="18"/>
              </w:rPr>
              <w:t>Velisi(Vasisi)</w:t>
            </w:r>
            <w:r w:rsidRPr="00C057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C057C9">
              <w:rPr>
                <w:rFonts w:ascii="Times New Roman" w:hAnsi="Times New Roman" w:cs="Times New Roman"/>
                <w:sz w:val="18"/>
                <w:szCs w:val="18"/>
              </w:rPr>
              <w:t xml:space="preserve">bulunduğum yukarıda açık kimlik bilgileri yazılı oğlumun/kızımın belirtilen organizasyona katılımı için kafile ile beraber seyahat etmesine izin veriyorum. </w:t>
            </w:r>
          </w:p>
          <w:p w:rsidR="002D5E1D" w:rsidRPr="00C057C9" w:rsidRDefault="002D5E1D" w:rsidP="0044708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5E1D" w:rsidRPr="00C057C9" w:rsidRDefault="002D5E1D" w:rsidP="0044708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5E1D" w:rsidRPr="00C057C9" w:rsidRDefault="002D5E1D" w:rsidP="0044708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Velisi(Vasisi)</w:t>
            </w:r>
          </w:p>
          <w:p w:rsidR="002D5E1D" w:rsidRPr="00C057C9" w:rsidRDefault="002D5E1D" w:rsidP="002D5E1D">
            <w:pPr>
              <w:spacing w:before="60" w:after="60"/>
              <w:ind w:left="594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057C9">
              <w:rPr>
                <w:rFonts w:ascii="Times New Roman" w:hAnsi="Times New Roman" w:cs="Times New Roman"/>
                <w:sz w:val="20"/>
                <w:szCs w:val="20"/>
              </w:rPr>
              <w:t xml:space="preserve"> (Adı Soyadı ve İmza) </w:t>
            </w:r>
            <w:r w:rsidRPr="00C057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</w:t>
            </w:r>
            <w:r w:rsidRPr="00C057C9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C057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2D5E1D" w:rsidRPr="00C057C9" w:rsidTr="002D5E1D">
        <w:trPr>
          <w:trHeight w:val="847"/>
        </w:trPr>
        <w:tc>
          <w:tcPr>
            <w:tcW w:w="9488" w:type="dxa"/>
            <w:gridSpan w:val="7"/>
          </w:tcPr>
          <w:p w:rsidR="002D5E1D" w:rsidRPr="00C057C9" w:rsidRDefault="002D5E1D" w:rsidP="0044708A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7C9">
              <w:rPr>
                <w:rFonts w:ascii="Times New Roman" w:hAnsi="Times New Roman" w:cs="Times New Roman"/>
                <w:sz w:val="20"/>
                <w:szCs w:val="20"/>
              </w:rPr>
              <w:t>Yukarıda açık kimliği yazılı sporcuya ait veli izin belgesi sporcunun velisi (vasisi) tarafından huzurumuzda imzalanmış ve kimlik kontrolü yapılmıştır.</w:t>
            </w:r>
          </w:p>
        </w:tc>
      </w:tr>
      <w:tr w:rsidR="002D5E1D" w:rsidRPr="00C057C9" w:rsidTr="002D5E1D">
        <w:tc>
          <w:tcPr>
            <w:tcW w:w="9488" w:type="dxa"/>
            <w:gridSpan w:val="7"/>
          </w:tcPr>
          <w:p w:rsidR="002D5E1D" w:rsidRPr="00C057C9" w:rsidRDefault="002D5E1D" w:rsidP="0044708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HUZURUNDA İMZA ATILAN GÖREVLİNİN;</w:t>
            </w:r>
          </w:p>
        </w:tc>
      </w:tr>
      <w:tr w:rsidR="002D5E1D" w:rsidRPr="00C057C9" w:rsidTr="002D5E1D">
        <w:tc>
          <w:tcPr>
            <w:tcW w:w="2448" w:type="dxa"/>
            <w:gridSpan w:val="3"/>
          </w:tcPr>
          <w:p w:rsidR="002D5E1D" w:rsidRPr="00C057C9" w:rsidRDefault="002D5E1D" w:rsidP="0044708A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7C9">
              <w:rPr>
                <w:rFonts w:ascii="Times New Roman" w:hAnsi="Times New Roman" w:cs="Times New Roman"/>
                <w:bCs/>
                <w:sz w:val="20"/>
                <w:szCs w:val="20"/>
              </w:rPr>
              <w:t>Adı Soyadı</w:t>
            </w:r>
          </w:p>
        </w:tc>
        <w:tc>
          <w:tcPr>
            <w:tcW w:w="2893" w:type="dxa"/>
            <w:gridSpan w:val="2"/>
          </w:tcPr>
          <w:p w:rsidR="002D5E1D" w:rsidRPr="00C057C9" w:rsidRDefault="002D5E1D" w:rsidP="0044708A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vMerge w:val="restart"/>
          </w:tcPr>
          <w:p w:rsidR="002D5E1D" w:rsidRPr="00C057C9" w:rsidRDefault="002D5E1D" w:rsidP="0044708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5E1D" w:rsidRPr="00C057C9" w:rsidRDefault="002D5E1D" w:rsidP="0044708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5E1D" w:rsidRPr="00C057C9" w:rsidRDefault="002D5E1D" w:rsidP="0044708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5E1D" w:rsidRPr="00C057C9" w:rsidRDefault="002D5E1D" w:rsidP="0044708A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7C9">
              <w:rPr>
                <w:rFonts w:ascii="Times New Roman" w:hAnsi="Times New Roman" w:cs="Times New Roman"/>
                <w:sz w:val="16"/>
                <w:szCs w:val="16"/>
              </w:rPr>
              <w:t xml:space="preserve">(Adı Soyadı ve İmza) </w:t>
            </w:r>
            <w:r w:rsidRPr="00C057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(2)</w:t>
            </w:r>
          </w:p>
        </w:tc>
      </w:tr>
      <w:tr w:rsidR="002D5E1D" w:rsidRPr="00C057C9" w:rsidTr="002D5E1D">
        <w:tc>
          <w:tcPr>
            <w:tcW w:w="2448" w:type="dxa"/>
            <w:gridSpan w:val="3"/>
          </w:tcPr>
          <w:p w:rsidR="002D5E1D" w:rsidRPr="00C057C9" w:rsidRDefault="002D5E1D" w:rsidP="0044708A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7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Kurumu / Görevi </w:t>
            </w:r>
            <w:r w:rsidRPr="00C057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(3)</w:t>
            </w:r>
            <w:r w:rsidRPr="00C057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893" w:type="dxa"/>
            <w:gridSpan w:val="2"/>
          </w:tcPr>
          <w:p w:rsidR="002D5E1D" w:rsidRPr="00C057C9" w:rsidRDefault="002D5E1D" w:rsidP="0044708A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7C9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</w:tc>
        <w:tc>
          <w:tcPr>
            <w:tcW w:w="4147" w:type="dxa"/>
            <w:gridSpan w:val="2"/>
            <w:vMerge/>
          </w:tcPr>
          <w:p w:rsidR="002D5E1D" w:rsidRPr="00C057C9" w:rsidRDefault="002D5E1D" w:rsidP="0044708A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5E1D" w:rsidRPr="00C057C9" w:rsidTr="002D5E1D">
        <w:tc>
          <w:tcPr>
            <w:tcW w:w="2448" w:type="dxa"/>
            <w:gridSpan w:val="3"/>
          </w:tcPr>
          <w:p w:rsidR="002D5E1D" w:rsidRPr="00C057C9" w:rsidRDefault="002D5E1D" w:rsidP="0044708A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7C9">
              <w:rPr>
                <w:rFonts w:ascii="Times New Roman" w:hAnsi="Times New Roman" w:cs="Times New Roman"/>
                <w:bCs/>
                <w:sz w:val="20"/>
                <w:szCs w:val="20"/>
              </w:rPr>
              <w:t>Tarih</w:t>
            </w:r>
          </w:p>
        </w:tc>
        <w:tc>
          <w:tcPr>
            <w:tcW w:w="2893" w:type="dxa"/>
            <w:gridSpan w:val="2"/>
          </w:tcPr>
          <w:p w:rsidR="002D5E1D" w:rsidRPr="00C057C9" w:rsidRDefault="002D5E1D" w:rsidP="0044708A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47" w:type="dxa"/>
            <w:gridSpan w:val="2"/>
            <w:vMerge/>
          </w:tcPr>
          <w:p w:rsidR="002D5E1D" w:rsidRPr="00C057C9" w:rsidRDefault="002D5E1D" w:rsidP="0044708A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D5E1D" w:rsidRPr="00C057C9" w:rsidRDefault="002D5E1D" w:rsidP="00743F68">
      <w:pPr>
        <w:spacing w:after="120"/>
        <w:jc w:val="both"/>
        <w:rPr>
          <w:rFonts w:ascii="Times New Roman" w:hAnsi="Times New Roman" w:cs="Times New Roman"/>
          <w:color w:val="000000" w:themeColor="text1"/>
          <w:spacing w:val="-6"/>
        </w:rPr>
      </w:pPr>
    </w:p>
    <w:sectPr w:rsidR="002D5E1D" w:rsidRPr="00C057C9" w:rsidSect="00BB3F7D">
      <w:headerReference w:type="default" r:id="rId7"/>
      <w:footerReference w:type="default" r:id="rId8"/>
      <w:pgSz w:w="11906" w:h="16838"/>
      <w:pgMar w:top="1985" w:right="991" w:bottom="284" w:left="1417" w:header="571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6B" w:rsidRDefault="006A0B6B">
      <w:pPr>
        <w:spacing w:after="0" w:line="240" w:lineRule="auto"/>
      </w:pPr>
      <w:r>
        <w:separator/>
      </w:r>
    </w:p>
  </w:endnote>
  <w:endnote w:type="continuationSeparator" w:id="0">
    <w:p w:rsidR="006A0B6B" w:rsidRDefault="006A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7926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B3F7D" w:rsidRDefault="00BB3F7D" w:rsidP="00BB3F7D">
        <w:pPr>
          <w:pStyle w:val="AltBilgi"/>
          <w:pBdr>
            <w:bottom w:val="single" w:sz="6" w:space="1" w:color="auto"/>
          </w:pBdr>
        </w:pPr>
      </w:p>
      <w:p w:rsidR="00BB3F7D" w:rsidRPr="00AB5D8A" w:rsidRDefault="00BB3F7D" w:rsidP="00BB3F7D">
        <w:pPr>
          <w:pStyle w:val="AltBilgi"/>
          <w:rPr>
            <w:rFonts w:ascii="Times New Roman" w:hAnsi="Times New Roman" w:cs="Times New Roman"/>
            <w:color w:val="44546A" w:themeColor="text2"/>
          </w:rPr>
        </w:pPr>
        <w:r w:rsidRPr="00AB5D8A">
          <w:rPr>
            <w:rFonts w:ascii="Times New Roman" w:hAnsi="Times New Roman" w:cs="Times New Roman"/>
            <w:color w:val="44546A" w:themeColor="text2"/>
          </w:rPr>
          <w:t xml:space="preserve">Spor Hizmetleri Genel Müdürlüğünün 19.12.2023 tarihli ve </w:t>
        </w:r>
        <w:r w:rsidRPr="00AB5D8A">
          <w:rPr>
            <w:rFonts w:ascii="Times New Roman" w:hAnsi="Times New Roman" w:cs="Times New Roman"/>
            <w:color w:val="44546A" w:themeColor="text2"/>
            <w:shd w:val="clear" w:color="auto" w:fill="FFFFFF"/>
          </w:rPr>
          <w:t>6451083 sayılı oluru ile yayımlanmıştır.</w:t>
        </w:r>
      </w:p>
      <w:p w:rsidR="00843326" w:rsidRPr="005037F6" w:rsidRDefault="00BB3F7D" w:rsidP="00BB3F7D">
        <w:pPr>
          <w:pStyle w:val="AltBilgi"/>
          <w:jc w:val="right"/>
          <w:rPr>
            <w:rFonts w:ascii="Times New Roman" w:hAnsi="Times New Roman" w:cs="Times New Roman"/>
          </w:rPr>
        </w:pPr>
        <w:r w:rsidRPr="005037F6">
          <w:rPr>
            <w:rFonts w:ascii="Times New Roman" w:hAnsi="Times New Roman" w:cs="Times New Roman"/>
          </w:rPr>
          <w:fldChar w:fldCharType="begin"/>
        </w:r>
        <w:r w:rsidRPr="005037F6">
          <w:rPr>
            <w:rFonts w:ascii="Times New Roman" w:hAnsi="Times New Roman" w:cs="Times New Roman"/>
          </w:rPr>
          <w:instrText>PAGE   \* MERGEFORMAT</w:instrText>
        </w:r>
        <w:r w:rsidRPr="005037F6">
          <w:rPr>
            <w:rFonts w:ascii="Times New Roman" w:hAnsi="Times New Roman" w:cs="Times New Roman"/>
          </w:rPr>
          <w:fldChar w:fldCharType="separate"/>
        </w:r>
        <w:r w:rsidR="005037F6">
          <w:rPr>
            <w:rFonts w:ascii="Times New Roman" w:hAnsi="Times New Roman" w:cs="Times New Roman"/>
            <w:noProof/>
          </w:rPr>
          <w:t>2</w:t>
        </w:r>
        <w:r w:rsidRPr="005037F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6B" w:rsidRDefault="006A0B6B">
      <w:pPr>
        <w:spacing w:after="0" w:line="240" w:lineRule="auto"/>
      </w:pPr>
      <w:r>
        <w:separator/>
      </w:r>
    </w:p>
  </w:footnote>
  <w:footnote w:type="continuationSeparator" w:id="0">
    <w:p w:rsidR="006A0B6B" w:rsidRDefault="006A0B6B">
      <w:pPr>
        <w:spacing w:after="0" w:line="240" w:lineRule="auto"/>
      </w:pPr>
      <w:r>
        <w:continuationSeparator/>
      </w:r>
    </w:p>
  </w:footnote>
  <w:footnote w:id="1">
    <w:p w:rsidR="002D5E1D" w:rsidRPr="00C057C9" w:rsidRDefault="002D5E1D" w:rsidP="002D5E1D">
      <w:pPr>
        <w:pStyle w:val="DipnotMetni"/>
        <w:rPr>
          <w:sz w:val="18"/>
          <w:szCs w:val="18"/>
        </w:rPr>
      </w:pPr>
      <w:r w:rsidRPr="00C057C9">
        <w:rPr>
          <w:rStyle w:val="DipnotBavurusu"/>
          <w:rFonts w:eastAsiaTheme="minorEastAsia"/>
        </w:rPr>
        <w:footnoteRef/>
      </w:r>
      <w:r w:rsidRPr="00C057C9">
        <w:t xml:space="preserve">  </w:t>
      </w:r>
      <w:r w:rsidRPr="00C057C9">
        <w:rPr>
          <w:sz w:val="18"/>
          <w:szCs w:val="18"/>
        </w:rPr>
        <w:t>Sporcunun vasisi tarafından imzalanması halinde vasi belgesinin fotokopisi eklenecektir.</w:t>
      </w:r>
    </w:p>
  </w:footnote>
  <w:footnote w:id="2">
    <w:p w:rsidR="002D5E1D" w:rsidRPr="00C057C9" w:rsidRDefault="002D5E1D" w:rsidP="002D5E1D">
      <w:pPr>
        <w:pStyle w:val="DipnotMetni"/>
        <w:rPr>
          <w:sz w:val="18"/>
          <w:szCs w:val="18"/>
        </w:rPr>
      </w:pPr>
      <w:r w:rsidRPr="00C057C9">
        <w:rPr>
          <w:rStyle w:val="DipnotBavurusu"/>
          <w:rFonts w:eastAsiaTheme="minorEastAsia"/>
        </w:rPr>
        <w:footnoteRef/>
      </w:r>
      <w:r w:rsidRPr="00C057C9">
        <w:t xml:space="preserve">  </w:t>
      </w:r>
      <w:r w:rsidRPr="00C057C9">
        <w:rPr>
          <w:sz w:val="18"/>
          <w:szCs w:val="18"/>
        </w:rPr>
        <w:t>Elle yazılacak ve ıslak imza olacaktır.</w:t>
      </w:r>
    </w:p>
    <w:p w:rsidR="002D5E1D" w:rsidRPr="00436559" w:rsidRDefault="002D5E1D" w:rsidP="002D5E1D">
      <w:pPr>
        <w:pStyle w:val="DipnotMetni"/>
        <w:rPr>
          <w:rFonts w:ascii="Arial" w:hAnsi="Arial" w:cs="Arial"/>
          <w:sz w:val="18"/>
          <w:szCs w:val="18"/>
        </w:rPr>
      </w:pPr>
      <w:r w:rsidRPr="00C057C9">
        <w:rPr>
          <w:rStyle w:val="DipnotBavurusu"/>
          <w:rFonts w:eastAsiaTheme="minorEastAsia"/>
        </w:rPr>
        <w:t>3</w:t>
      </w:r>
      <w:r w:rsidRPr="00C057C9">
        <w:t xml:space="preserve">  </w:t>
      </w:r>
      <w:r w:rsidR="00E2232B" w:rsidRPr="00C057C9">
        <w:rPr>
          <w:sz w:val="18"/>
          <w:szCs w:val="18"/>
        </w:rPr>
        <w:t>Gençlik</w:t>
      </w:r>
      <w:r w:rsidRPr="00C057C9">
        <w:rPr>
          <w:sz w:val="18"/>
          <w:szCs w:val="18"/>
        </w:rPr>
        <w:t xml:space="preserve"> ve Spor İl / İlçe Müdürlükleri tarafından yetkilendirilmiş kişiler.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FFB" w:rsidRDefault="00A82FFB" w:rsidP="00DC0BEF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 w:rsidRPr="00DE3351">
      <w:rPr>
        <w:rFonts w:ascii="Times New Roman" w:eastAsia="Times New Roman" w:hAnsi="Times New Roman" w:cs="Times New Roman"/>
        <w:b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2C4F5BC0" wp14:editId="7B7F9BD1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809625" cy="992889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im.kocabiyik.GSB\Desktop\gsb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92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3326" w:rsidRDefault="00843326" w:rsidP="0088646E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ANADOLU YILDIZLAR LİGİ</w:t>
    </w:r>
    <w:r w:rsidR="0088646E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2024 SEZONU</w:t>
    </w:r>
  </w:p>
  <w:p w:rsidR="00843326" w:rsidRDefault="00843326" w:rsidP="00196ED2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RAFTİNG SPOR DALI TALİMATI</w:t>
    </w:r>
    <w:r w:rsidR="00A64869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</w:p>
  <w:p w:rsidR="00843326" w:rsidRPr="00196ED2" w:rsidRDefault="00843326" w:rsidP="00196ED2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21A"/>
    <w:multiLevelType w:val="hybridMultilevel"/>
    <w:tmpl w:val="07467C78"/>
    <w:lvl w:ilvl="0" w:tplc="79ECBDE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56453"/>
    <w:multiLevelType w:val="hybridMultilevel"/>
    <w:tmpl w:val="9A9A8074"/>
    <w:lvl w:ilvl="0" w:tplc="62BAE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E1C91"/>
    <w:multiLevelType w:val="hybridMultilevel"/>
    <w:tmpl w:val="CBF27B8C"/>
    <w:lvl w:ilvl="0" w:tplc="8BACC57A">
      <w:start w:val="1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D585720">
      <w:start w:val="1"/>
      <w:numFmt w:val="lowerLetter"/>
      <w:lvlText w:val="%2."/>
      <w:lvlJc w:val="left"/>
      <w:pPr>
        <w:ind w:left="928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97D81"/>
    <w:multiLevelType w:val="hybridMultilevel"/>
    <w:tmpl w:val="C9B22724"/>
    <w:lvl w:ilvl="0" w:tplc="9028B87A">
      <w:start w:val="1"/>
      <w:numFmt w:val="decimal"/>
      <w:lvlText w:val="%1."/>
      <w:lvlJc w:val="left"/>
      <w:pPr>
        <w:ind w:left="846" w:hanging="420"/>
      </w:pPr>
      <w:rPr>
        <w:rFonts w:hint="default"/>
        <w:b/>
      </w:rPr>
    </w:lvl>
    <w:lvl w:ilvl="1" w:tplc="D804A2A8">
      <w:start w:val="1"/>
      <w:numFmt w:val="lowerLetter"/>
      <w:lvlText w:val="%2."/>
      <w:lvlJc w:val="left"/>
      <w:pPr>
        <w:tabs>
          <w:tab w:val="num" w:pos="992"/>
        </w:tabs>
        <w:ind w:left="992" w:hanging="283"/>
      </w:pPr>
      <w:rPr>
        <w:rFonts w:hint="default"/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80F87"/>
    <w:multiLevelType w:val="hybridMultilevel"/>
    <w:tmpl w:val="A8321AD4"/>
    <w:lvl w:ilvl="0" w:tplc="A9D00DA2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F5A66"/>
    <w:multiLevelType w:val="hybridMultilevel"/>
    <w:tmpl w:val="7C7E8330"/>
    <w:lvl w:ilvl="0" w:tplc="041F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6" w15:restartNumberingAfterBreak="0">
    <w:nsid w:val="2E2451B6"/>
    <w:multiLevelType w:val="hybridMultilevel"/>
    <w:tmpl w:val="A00ED8E2"/>
    <w:lvl w:ilvl="0" w:tplc="0F9C201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D17F0"/>
    <w:multiLevelType w:val="hybridMultilevel"/>
    <w:tmpl w:val="BCF22F3E"/>
    <w:lvl w:ilvl="0" w:tplc="AFB4FFE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F1ECB"/>
    <w:multiLevelType w:val="hybridMultilevel"/>
    <w:tmpl w:val="C9B22724"/>
    <w:lvl w:ilvl="0" w:tplc="9028B87A">
      <w:start w:val="1"/>
      <w:numFmt w:val="decimal"/>
      <w:lvlText w:val="%1."/>
      <w:lvlJc w:val="left"/>
      <w:pPr>
        <w:ind w:left="846" w:hanging="420"/>
      </w:pPr>
      <w:rPr>
        <w:rFonts w:hint="default"/>
        <w:b/>
      </w:rPr>
    </w:lvl>
    <w:lvl w:ilvl="1" w:tplc="D804A2A8">
      <w:start w:val="1"/>
      <w:numFmt w:val="lowerLetter"/>
      <w:lvlText w:val="%2."/>
      <w:lvlJc w:val="left"/>
      <w:pPr>
        <w:tabs>
          <w:tab w:val="num" w:pos="992"/>
        </w:tabs>
        <w:ind w:left="992" w:hanging="283"/>
      </w:pPr>
      <w:rPr>
        <w:rFonts w:hint="default"/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D0317"/>
    <w:multiLevelType w:val="hybridMultilevel"/>
    <w:tmpl w:val="D1C882EC"/>
    <w:lvl w:ilvl="0" w:tplc="9028B87A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FCA20C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11437"/>
    <w:multiLevelType w:val="hybridMultilevel"/>
    <w:tmpl w:val="00B68AFE"/>
    <w:lvl w:ilvl="0" w:tplc="0FF8FD24">
      <w:start w:val="1"/>
      <w:numFmt w:val="decimal"/>
      <w:lvlText w:val="%1."/>
      <w:lvlJc w:val="left"/>
      <w:pPr>
        <w:ind w:left="366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6" w:hanging="360"/>
      </w:pPr>
    </w:lvl>
    <w:lvl w:ilvl="2" w:tplc="041F001B" w:tentative="1">
      <w:start w:val="1"/>
      <w:numFmt w:val="lowerRoman"/>
      <w:lvlText w:val="%3."/>
      <w:lvlJc w:val="right"/>
      <w:pPr>
        <w:ind w:left="1806" w:hanging="180"/>
      </w:pPr>
    </w:lvl>
    <w:lvl w:ilvl="3" w:tplc="041F000F" w:tentative="1">
      <w:start w:val="1"/>
      <w:numFmt w:val="decimal"/>
      <w:lvlText w:val="%4."/>
      <w:lvlJc w:val="left"/>
      <w:pPr>
        <w:ind w:left="2526" w:hanging="360"/>
      </w:pPr>
    </w:lvl>
    <w:lvl w:ilvl="4" w:tplc="041F0019" w:tentative="1">
      <w:start w:val="1"/>
      <w:numFmt w:val="lowerLetter"/>
      <w:lvlText w:val="%5."/>
      <w:lvlJc w:val="left"/>
      <w:pPr>
        <w:ind w:left="3246" w:hanging="360"/>
      </w:pPr>
    </w:lvl>
    <w:lvl w:ilvl="5" w:tplc="041F001B" w:tentative="1">
      <w:start w:val="1"/>
      <w:numFmt w:val="lowerRoman"/>
      <w:lvlText w:val="%6."/>
      <w:lvlJc w:val="right"/>
      <w:pPr>
        <w:ind w:left="3966" w:hanging="180"/>
      </w:pPr>
    </w:lvl>
    <w:lvl w:ilvl="6" w:tplc="041F000F" w:tentative="1">
      <w:start w:val="1"/>
      <w:numFmt w:val="decimal"/>
      <w:lvlText w:val="%7."/>
      <w:lvlJc w:val="left"/>
      <w:pPr>
        <w:ind w:left="4686" w:hanging="360"/>
      </w:pPr>
    </w:lvl>
    <w:lvl w:ilvl="7" w:tplc="041F0019" w:tentative="1">
      <w:start w:val="1"/>
      <w:numFmt w:val="lowerLetter"/>
      <w:lvlText w:val="%8."/>
      <w:lvlJc w:val="left"/>
      <w:pPr>
        <w:ind w:left="5406" w:hanging="360"/>
      </w:pPr>
    </w:lvl>
    <w:lvl w:ilvl="8" w:tplc="041F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1"/>
  </w:num>
  <w:num w:numId="9">
    <w:abstractNumId w:val="0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BE"/>
    <w:rsid w:val="00000A4D"/>
    <w:rsid w:val="00021A2B"/>
    <w:rsid w:val="00032F85"/>
    <w:rsid w:val="00042E41"/>
    <w:rsid w:val="00053ECF"/>
    <w:rsid w:val="000A0DB2"/>
    <w:rsid w:val="000C1687"/>
    <w:rsid w:val="000C761E"/>
    <w:rsid w:val="000E3194"/>
    <w:rsid w:val="000F7406"/>
    <w:rsid w:val="001163BE"/>
    <w:rsid w:val="00135747"/>
    <w:rsid w:val="00157B1B"/>
    <w:rsid w:val="00196ED2"/>
    <w:rsid w:val="00197A1F"/>
    <w:rsid w:val="001B3F5E"/>
    <w:rsid w:val="001B525C"/>
    <w:rsid w:val="001D5B1E"/>
    <w:rsid w:val="001E043B"/>
    <w:rsid w:val="002107ED"/>
    <w:rsid w:val="00224905"/>
    <w:rsid w:val="002334EC"/>
    <w:rsid w:val="0029069E"/>
    <w:rsid w:val="002B123C"/>
    <w:rsid w:val="002C728F"/>
    <w:rsid w:val="002D5E1D"/>
    <w:rsid w:val="002F11AB"/>
    <w:rsid w:val="00307B50"/>
    <w:rsid w:val="00355636"/>
    <w:rsid w:val="00355725"/>
    <w:rsid w:val="003663CC"/>
    <w:rsid w:val="00380A22"/>
    <w:rsid w:val="003D1E82"/>
    <w:rsid w:val="003E4B64"/>
    <w:rsid w:val="003F1FE6"/>
    <w:rsid w:val="00413ED4"/>
    <w:rsid w:val="0047494A"/>
    <w:rsid w:val="004D1E1C"/>
    <w:rsid w:val="005037F6"/>
    <w:rsid w:val="00507FDB"/>
    <w:rsid w:val="00522B89"/>
    <w:rsid w:val="005710AA"/>
    <w:rsid w:val="00572BE1"/>
    <w:rsid w:val="005B4D87"/>
    <w:rsid w:val="005C434B"/>
    <w:rsid w:val="00635D73"/>
    <w:rsid w:val="00636ECD"/>
    <w:rsid w:val="00654194"/>
    <w:rsid w:val="0065612E"/>
    <w:rsid w:val="0068376D"/>
    <w:rsid w:val="006A0B6B"/>
    <w:rsid w:val="006C5DB9"/>
    <w:rsid w:val="006F65E6"/>
    <w:rsid w:val="007101EC"/>
    <w:rsid w:val="0071661D"/>
    <w:rsid w:val="00722E92"/>
    <w:rsid w:val="00743F68"/>
    <w:rsid w:val="00764061"/>
    <w:rsid w:val="00765A6B"/>
    <w:rsid w:val="0079063D"/>
    <w:rsid w:val="007B3780"/>
    <w:rsid w:val="007C76FB"/>
    <w:rsid w:val="007E4952"/>
    <w:rsid w:val="007E7FDB"/>
    <w:rsid w:val="007F2809"/>
    <w:rsid w:val="008263F5"/>
    <w:rsid w:val="00826481"/>
    <w:rsid w:val="008351A0"/>
    <w:rsid w:val="00843326"/>
    <w:rsid w:val="00864141"/>
    <w:rsid w:val="00871660"/>
    <w:rsid w:val="0088646E"/>
    <w:rsid w:val="00890B99"/>
    <w:rsid w:val="008B2B87"/>
    <w:rsid w:val="008E47D9"/>
    <w:rsid w:val="008E7363"/>
    <w:rsid w:val="008F66E0"/>
    <w:rsid w:val="008F7ED0"/>
    <w:rsid w:val="0090353A"/>
    <w:rsid w:val="0094363A"/>
    <w:rsid w:val="00947E5B"/>
    <w:rsid w:val="009515C1"/>
    <w:rsid w:val="00954C46"/>
    <w:rsid w:val="009912CE"/>
    <w:rsid w:val="009A71A4"/>
    <w:rsid w:val="009E1113"/>
    <w:rsid w:val="009F63A2"/>
    <w:rsid w:val="00A51524"/>
    <w:rsid w:val="00A64869"/>
    <w:rsid w:val="00A82FFB"/>
    <w:rsid w:val="00A90C66"/>
    <w:rsid w:val="00AA7265"/>
    <w:rsid w:val="00AB65BF"/>
    <w:rsid w:val="00AE3614"/>
    <w:rsid w:val="00AE48DA"/>
    <w:rsid w:val="00B153EF"/>
    <w:rsid w:val="00B349AE"/>
    <w:rsid w:val="00B91E15"/>
    <w:rsid w:val="00BB3F7D"/>
    <w:rsid w:val="00BD0B43"/>
    <w:rsid w:val="00BD21C6"/>
    <w:rsid w:val="00C0163F"/>
    <w:rsid w:val="00C057C9"/>
    <w:rsid w:val="00C52BCB"/>
    <w:rsid w:val="00C56CA5"/>
    <w:rsid w:val="00C702DC"/>
    <w:rsid w:val="00C77DAE"/>
    <w:rsid w:val="00C803C9"/>
    <w:rsid w:val="00C91FB9"/>
    <w:rsid w:val="00C9594F"/>
    <w:rsid w:val="00CD6DC0"/>
    <w:rsid w:val="00CE0D94"/>
    <w:rsid w:val="00CE45F9"/>
    <w:rsid w:val="00CF5014"/>
    <w:rsid w:val="00D177DE"/>
    <w:rsid w:val="00D319B9"/>
    <w:rsid w:val="00D94443"/>
    <w:rsid w:val="00DC0BEF"/>
    <w:rsid w:val="00DC3AE0"/>
    <w:rsid w:val="00E11EB9"/>
    <w:rsid w:val="00E2232B"/>
    <w:rsid w:val="00E57F5C"/>
    <w:rsid w:val="00EA5517"/>
    <w:rsid w:val="00EF126B"/>
    <w:rsid w:val="00EF5CC6"/>
    <w:rsid w:val="00F14673"/>
    <w:rsid w:val="00FA0644"/>
    <w:rsid w:val="00FC497E"/>
    <w:rsid w:val="00F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F584AAB-4080-4F51-8C30-B2E79181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EC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3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36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6EC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36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6ECD"/>
    <w:rPr>
      <w:rFonts w:eastAsiaTheme="minorEastAsia"/>
      <w:lang w:eastAsia="tr-TR"/>
    </w:rPr>
  </w:style>
  <w:style w:type="paragraph" w:styleId="AralkYok">
    <w:name w:val="No Spacing"/>
    <w:link w:val="AralkYokChar"/>
    <w:uiPriority w:val="1"/>
    <w:qFormat/>
    <w:rsid w:val="00636ECD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636EC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636ECD"/>
    <w:rPr>
      <w:rFonts w:eastAsiaTheme="minorEastAsia"/>
      <w:lang w:eastAsia="tr-TR"/>
    </w:rPr>
  </w:style>
  <w:style w:type="paragraph" w:styleId="KonuBal">
    <w:name w:val="Title"/>
    <w:basedOn w:val="Normal"/>
    <w:link w:val="KonuBalChar"/>
    <w:qFormat/>
    <w:rsid w:val="00636ECD"/>
    <w:pPr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b/>
      <w:bCs/>
      <w:sz w:val="20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636ECD"/>
    <w:rPr>
      <w:rFonts w:ascii="Tahoma" w:eastAsia="Times New Roman" w:hAnsi="Tahoma" w:cs="Tahoma"/>
      <w:b/>
      <w:bCs/>
      <w:sz w:val="20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0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B99"/>
    <w:rPr>
      <w:rFonts w:ascii="Segoe UI" w:eastAsiaTheme="minorEastAsia" w:hAnsi="Segoe UI" w:cs="Segoe UI"/>
      <w:sz w:val="18"/>
      <w:szCs w:val="18"/>
      <w:lang w:eastAsia="tr-TR"/>
    </w:rPr>
  </w:style>
  <w:style w:type="paragraph" w:styleId="DipnotMetni">
    <w:name w:val="footnote text"/>
    <w:basedOn w:val="Normal"/>
    <w:link w:val="DipnotMetniChar"/>
    <w:semiHidden/>
    <w:rsid w:val="002D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2D5E1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2D5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 GENCKOL</dc:creator>
  <cp:keywords/>
  <dc:description/>
  <cp:lastModifiedBy>Nurullah YENIGUN</cp:lastModifiedBy>
  <cp:revision>72</cp:revision>
  <cp:lastPrinted>2022-12-23T13:23:00Z</cp:lastPrinted>
  <dcterms:created xsi:type="dcterms:W3CDTF">2021-10-01T11:52:00Z</dcterms:created>
  <dcterms:modified xsi:type="dcterms:W3CDTF">2023-12-20T12:47:00Z</dcterms:modified>
</cp:coreProperties>
</file>